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C7" w:rsidRDefault="00DD0CFC">
      <w:pPr>
        <w:pStyle w:val="Heading1"/>
        <w:spacing w:before="43" w:line="261" w:lineRule="auto"/>
        <w:ind w:right="157"/>
      </w:pP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SENIOR </w:t>
      </w:r>
      <w:r>
        <w:rPr>
          <w:spacing w:val="-2"/>
        </w:rPr>
        <w:t>MANAGEMENT</w:t>
      </w:r>
    </w:p>
    <w:p w:rsidR="007768C7" w:rsidRDefault="00DD0CFC">
      <w:pPr>
        <w:spacing w:before="159"/>
        <w:ind w:left="23"/>
        <w:rPr>
          <w:b/>
        </w:rPr>
      </w:pPr>
      <w:proofErr w:type="gramStart"/>
      <w:r>
        <w:rPr>
          <w:b/>
          <w:spacing w:val="-2"/>
        </w:rPr>
        <w:t>Introduction</w:t>
      </w:r>
      <w:r>
        <w:rPr>
          <w:b/>
          <w:spacing w:val="10"/>
        </w:rPr>
        <w:t xml:space="preserve"> </w:t>
      </w:r>
      <w:r>
        <w:rPr>
          <w:b/>
          <w:spacing w:val="-10"/>
        </w:rPr>
        <w:t>:</w:t>
      </w:r>
      <w:proofErr w:type="gramEnd"/>
    </w:p>
    <w:p w:rsidR="007768C7" w:rsidRDefault="00DD0CFC" w:rsidP="00DD0CFC">
      <w:pPr>
        <w:pStyle w:val="BodyText"/>
        <w:spacing w:before="178" w:line="256" w:lineRule="auto"/>
      </w:pPr>
      <w:r>
        <w:t>This</w:t>
      </w:r>
      <w:r>
        <w:rPr>
          <w:spacing w:val="-6"/>
        </w:rPr>
        <w:t xml:space="preserve"> </w:t>
      </w:r>
      <w:r>
        <w:t>revised</w:t>
      </w:r>
      <w:r>
        <w:rPr>
          <w:spacing w:val="-11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(hereinafter</w:t>
      </w:r>
      <w:r>
        <w:rPr>
          <w:spacing w:val="-6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"the</w:t>
      </w:r>
      <w:r>
        <w:rPr>
          <w:spacing w:val="-6"/>
        </w:rPr>
        <w:t xml:space="preserve"> </w:t>
      </w:r>
      <w:r>
        <w:t>Code")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by the</w:t>
      </w:r>
      <w:r>
        <w:rPr>
          <w:spacing w:val="52"/>
        </w:rPr>
        <w:t xml:space="preserve"> </w:t>
      </w:r>
      <w:r>
        <w:t>Board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Directors</w:t>
      </w:r>
      <w:r>
        <w:rPr>
          <w:spacing w:val="54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SRU Steels Limited</w:t>
      </w:r>
      <w:r>
        <w:rPr>
          <w:spacing w:val="30"/>
        </w:rPr>
        <w:t xml:space="preserve"> </w:t>
      </w:r>
      <w:r>
        <w:t>(hereinafter</w:t>
      </w:r>
      <w:r>
        <w:rPr>
          <w:spacing w:val="-11"/>
        </w:rPr>
        <w:t xml:space="preserve"> </w:t>
      </w:r>
      <w: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"the</w:t>
      </w:r>
      <w:r>
        <w:rPr>
          <w:spacing w:val="-10"/>
        </w:rPr>
        <w:t xml:space="preserve"> </w:t>
      </w:r>
      <w:r>
        <w:t>Company")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provisions</w:t>
      </w:r>
      <w:r>
        <w:rPr>
          <w:spacing w:val="-11"/>
        </w:rPr>
        <w:t xml:space="preserve"> </w:t>
      </w:r>
      <w:r>
        <w:t xml:space="preserve">of Regulation 17(5) of the SEBI (Listing Obligations and Disclosure Requirements) Regulations, 2015, at its meeting </w:t>
      </w:r>
      <w:r w:rsidRPr="001C2516">
        <w:rPr>
          <w:highlight w:val="yellow"/>
        </w:rPr>
        <w:t>held on December</w:t>
      </w:r>
      <w:r w:rsidRPr="001C2516">
        <w:rPr>
          <w:spacing w:val="40"/>
          <w:highlight w:val="yellow"/>
        </w:rPr>
        <w:t xml:space="preserve"> </w:t>
      </w:r>
      <w:r w:rsidRPr="001C2516">
        <w:rPr>
          <w:highlight w:val="yellow"/>
        </w:rPr>
        <w:t>31, 2015 and shall come into enforce with immediate effect.</w:t>
      </w:r>
    </w:p>
    <w:p w:rsidR="007768C7" w:rsidRDefault="00DD0CFC">
      <w:pPr>
        <w:pStyle w:val="Heading1"/>
        <w:spacing w:before="162"/>
      </w:pPr>
      <w:proofErr w:type="gramStart"/>
      <w:r>
        <w:t>Applicability</w:t>
      </w:r>
      <w:r>
        <w:rPr>
          <w:spacing w:val="-9"/>
        </w:rPr>
        <w:t xml:space="preserve"> </w:t>
      </w:r>
      <w:r>
        <w:rPr>
          <w:spacing w:val="-10"/>
        </w:rPr>
        <w:t>:</w:t>
      </w:r>
      <w:proofErr w:type="gramEnd"/>
    </w:p>
    <w:p w:rsidR="007768C7" w:rsidRDefault="00DD0CFC">
      <w:pPr>
        <w:pStyle w:val="BodyText"/>
        <w:spacing w:before="182"/>
      </w:pPr>
      <w:r>
        <w:t>This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  <w:bookmarkStart w:id="0" w:name="_GoBack"/>
      <w:bookmarkEnd w:id="0"/>
    </w:p>
    <w:p w:rsidR="007768C7" w:rsidRDefault="007768C7">
      <w:pPr>
        <w:pStyle w:val="BodyText"/>
        <w:ind w:left="0"/>
        <w:rPr>
          <w:sz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085"/>
      </w:tblGrid>
      <w:tr w:rsidR="007768C7">
        <w:trPr>
          <w:trHeight w:val="360"/>
        </w:trPr>
        <w:tc>
          <w:tcPr>
            <w:tcW w:w="8527" w:type="dxa"/>
            <w:gridSpan w:val="2"/>
          </w:tcPr>
          <w:p w:rsidR="007768C7" w:rsidRDefault="00DD0CFC">
            <w:pPr>
              <w:pStyle w:val="TableParagraph"/>
              <w:spacing w:line="225" w:lineRule="exac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Directors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</w:tr>
      <w:tr w:rsidR="007768C7">
        <w:trPr>
          <w:trHeight w:val="499"/>
        </w:trPr>
        <w:tc>
          <w:tcPr>
            <w:tcW w:w="442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5"/>
              </w:rPr>
              <w:t>2.</w:t>
            </w:r>
          </w:p>
        </w:tc>
        <w:tc>
          <w:tcPr>
            <w:tcW w:w="8085" w:type="dxa"/>
          </w:tcPr>
          <w:p w:rsidR="007768C7" w:rsidRDefault="00DD0CFC">
            <w:pPr>
              <w:pStyle w:val="TableParagraph"/>
              <w:spacing w:before="95"/>
              <w:ind w:left="227"/>
            </w:pPr>
            <w:r>
              <w:t>(a)</w:t>
            </w:r>
            <w:r>
              <w:rPr>
                <w:spacing w:val="-9"/>
              </w:rPr>
              <w:t xml:space="preserve"> </w:t>
            </w:r>
            <w:r>
              <w:t>Chief</w:t>
            </w:r>
            <w:r>
              <w:rPr>
                <w:spacing w:val="-8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Officer;</w:t>
            </w:r>
          </w:p>
        </w:tc>
      </w:tr>
      <w:tr w:rsidR="007768C7">
        <w:trPr>
          <w:trHeight w:val="499"/>
        </w:trPr>
        <w:tc>
          <w:tcPr>
            <w:tcW w:w="442" w:type="dxa"/>
          </w:tcPr>
          <w:p w:rsidR="007768C7" w:rsidRDefault="007768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5" w:type="dxa"/>
          </w:tcPr>
          <w:p w:rsidR="007768C7" w:rsidRDefault="00DD0CFC">
            <w:pPr>
              <w:pStyle w:val="TableParagraph"/>
              <w:spacing w:before="95"/>
              <w:ind w:left="227"/>
            </w:pPr>
            <w:r>
              <w:t>(b)</w:t>
            </w:r>
            <w:r>
              <w:rPr>
                <w:spacing w:val="-8"/>
              </w:rPr>
              <w:t xml:space="preserve"> </w:t>
            </w:r>
            <w:r>
              <w:t>Company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Secretary;</w:t>
            </w:r>
          </w:p>
        </w:tc>
      </w:tr>
      <w:tr w:rsidR="007768C7">
        <w:trPr>
          <w:trHeight w:val="494"/>
        </w:trPr>
        <w:tc>
          <w:tcPr>
            <w:tcW w:w="442" w:type="dxa"/>
          </w:tcPr>
          <w:p w:rsidR="007768C7" w:rsidRDefault="007768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5" w:type="dxa"/>
          </w:tcPr>
          <w:p w:rsidR="007768C7" w:rsidRDefault="00DD0CFC">
            <w:pPr>
              <w:pStyle w:val="TableParagraph"/>
              <w:spacing w:before="95"/>
              <w:ind w:left="227"/>
            </w:pPr>
            <w:r>
              <w:t>(c)</w:t>
            </w:r>
            <w:r>
              <w:rPr>
                <w:spacing w:val="-6"/>
              </w:rPr>
              <w:t xml:space="preserve"> </w:t>
            </w:r>
            <w:r>
              <w:t>Head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6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(by</w:t>
            </w:r>
            <w:r>
              <w:rPr>
                <w:spacing w:val="-6"/>
              </w:rPr>
              <w:t xml:space="preserve"> </w:t>
            </w:r>
            <w:r>
              <w:t>whatever</w:t>
            </w:r>
            <w:r>
              <w:rPr>
                <w:spacing w:val="-6"/>
              </w:rPr>
              <w:t xml:space="preserve"> </w:t>
            </w:r>
            <w:r>
              <w:t>designation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called);</w:t>
            </w:r>
          </w:p>
        </w:tc>
      </w:tr>
      <w:tr w:rsidR="007768C7">
        <w:trPr>
          <w:trHeight w:val="653"/>
        </w:trPr>
        <w:tc>
          <w:tcPr>
            <w:tcW w:w="442" w:type="dxa"/>
          </w:tcPr>
          <w:p w:rsidR="007768C7" w:rsidRDefault="007768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5" w:type="dxa"/>
          </w:tcPr>
          <w:p w:rsidR="007768C7" w:rsidRDefault="00DD0CFC">
            <w:pPr>
              <w:pStyle w:val="TableParagraph"/>
              <w:spacing w:before="53" w:line="290" w:lineRule="atLeast"/>
              <w:ind w:left="227"/>
            </w:pPr>
            <w:r>
              <w:t>(d)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Functional</w:t>
            </w:r>
            <w:r>
              <w:rPr>
                <w:spacing w:val="-6"/>
              </w:rPr>
              <w:t xml:space="preserve"> </w:t>
            </w:r>
            <w:r>
              <w:t>heads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(by</w:t>
            </w:r>
            <w:r>
              <w:rPr>
                <w:spacing w:val="-6"/>
              </w:rPr>
              <w:t xml:space="preserve"> </w:t>
            </w:r>
            <w:r>
              <w:t>whatever</w:t>
            </w:r>
            <w:r>
              <w:rPr>
                <w:spacing w:val="-6"/>
              </w:rPr>
              <w:t xml:space="preserve"> </w:t>
            </w:r>
            <w:r>
              <w:t xml:space="preserve">designation they are called). (hereinafter referred to as </w:t>
            </w:r>
            <w:r>
              <w:rPr>
                <w:b/>
              </w:rPr>
              <w:t xml:space="preserve">“Senior Management” </w:t>
            </w:r>
            <w:r>
              <w:t>)</w:t>
            </w:r>
          </w:p>
        </w:tc>
      </w:tr>
    </w:tbl>
    <w:p w:rsidR="007768C7" w:rsidRDefault="00DD0CFC">
      <w:pPr>
        <w:pStyle w:val="Heading1"/>
        <w:spacing w:before="202"/>
      </w:pP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conduct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7768C7" w:rsidRDefault="007768C7">
      <w:pPr>
        <w:pStyle w:val="BodyText"/>
        <w:spacing w:before="44"/>
        <w:ind w:left="0"/>
        <w:rPr>
          <w:b/>
        </w:rPr>
      </w:pPr>
    </w:p>
    <w:p w:rsidR="007768C7" w:rsidRDefault="00DD0CFC">
      <w:pPr>
        <w:pStyle w:val="BodyText"/>
        <w:spacing w:before="0" w:line="266" w:lineRule="auto"/>
        <w:ind w:right="157"/>
      </w:pP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observe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7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ethical conduct and integrity and shall work to the best of their ability and judgment.</w:t>
      </w:r>
    </w:p>
    <w:p w:rsidR="007768C7" w:rsidRDefault="00DD0CFC">
      <w:pPr>
        <w:pStyle w:val="BodyText"/>
        <w:spacing w:before="148"/>
      </w:pPr>
      <w:r>
        <w:t>The</w:t>
      </w:r>
      <w:r>
        <w:rPr>
          <w:spacing w:val="-9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Company:</w:t>
      </w:r>
    </w:p>
    <w:p w:rsidR="007768C7" w:rsidRDefault="007768C7">
      <w:pPr>
        <w:pStyle w:val="BodyText"/>
        <w:ind w:left="0"/>
        <w:rPr>
          <w:sz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8296"/>
      </w:tblGrid>
      <w:tr w:rsidR="007768C7">
        <w:trPr>
          <w:trHeight w:val="650"/>
        </w:trPr>
        <w:tc>
          <w:tcPr>
            <w:tcW w:w="373" w:type="dxa"/>
          </w:tcPr>
          <w:p w:rsidR="007768C7" w:rsidRDefault="00DD0CFC">
            <w:pPr>
              <w:pStyle w:val="TableParagraph"/>
              <w:spacing w:line="22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line="225" w:lineRule="exact"/>
              <w:ind w:left="210"/>
            </w:pPr>
            <w:r>
              <w:t>Shall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highest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Corporate</w:t>
            </w:r>
          </w:p>
          <w:p w:rsidR="007768C7" w:rsidRDefault="00DD0CFC">
            <w:pPr>
              <w:pStyle w:val="TableParagraph"/>
              <w:spacing w:before="24"/>
              <w:ind w:left="210"/>
            </w:pPr>
            <w:r>
              <w:t>Governance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practices.</w:t>
            </w:r>
          </w:p>
        </w:tc>
      </w:tr>
      <w:tr w:rsidR="007768C7">
        <w:trPr>
          <w:trHeight w:val="787"/>
        </w:trPr>
        <w:tc>
          <w:tcPr>
            <w:tcW w:w="373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10"/>
              </w:rPr>
              <w:t>2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before="93" w:line="261" w:lineRule="auto"/>
              <w:ind w:left="210"/>
            </w:pPr>
            <w:r>
              <w:t>Shall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utmost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faith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exercise</w:t>
            </w:r>
            <w:r>
              <w:rPr>
                <w:spacing w:val="-6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care,</w:t>
            </w:r>
            <w:r>
              <w:rPr>
                <w:spacing w:val="-4"/>
              </w:rPr>
              <w:t xml:space="preserve"> </w:t>
            </w:r>
            <w:r>
              <w:t>diligence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integrity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performing their office duties.</w:t>
            </w:r>
          </w:p>
        </w:tc>
      </w:tr>
      <w:tr w:rsidR="007768C7">
        <w:trPr>
          <w:trHeight w:val="787"/>
        </w:trPr>
        <w:tc>
          <w:tcPr>
            <w:tcW w:w="373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10"/>
              </w:rPr>
              <w:t>3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before="93" w:line="261" w:lineRule="auto"/>
              <w:ind w:left="210"/>
            </w:pPr>
            <w:r>
              <w:t>Shall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Company's</w:t>
            </w:r>
            <w:r>
              <w:rPr>
                <w:spacing w:val="-7"/>
              </w:rPr>
              <w:t xml:space="preserve"> </w:t>
            </w:r>
            <w:r>
              <w:t>assets,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properties</w:t>
            </w:r>
            <w:proofErr w:type="gramStart"/>
            <w:r>
              <w:t>,information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intellectual rights for official purpose only or as per the terms of their appointment.</w:t>
            </w:r>
          </w:p>
        </w:tc>
      </w:tr>
      <w:tr w:rsidR="007768C7">
        <w:trPr>
          <w:trHeight w:val="1368"/>
        </w:trPr>
        <w:tc>
          <w:tcPr>
            <w:tcW w:w="373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10"/>
              </w:rPr>
              <w:t>4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before="93"/>
              <w:ind w:left="210"/>
            </w:pPr>
            <w:r>
              <w:t>Shall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seek,</w:t>
            </w:r>
            <w:r>
              <w:rPr>
                <w:spacing w:val="-10"/>
              </w:rPr>
              <w:t xml:space="preserve"> </w:t>
            </w:r>
            <w:r>
              <w:t>accept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receive,</w:t>
            </w:r>
            <w:r>
              <w:rPr>
                <w:spacing w:val="-10"/>
              </w:rPr>
              <w:t xml:space="preserve"> </w:t>
            </w:r>
            <w:r>
              <w:t>directly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indirectly,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gift,</w:t>
            </w:r>
            <w:r>
              <w:rPr>
                <w:spacing w:val="-11"/>
              </w:rPr>
              <w:t xml:space="preserve"> </w:t>
            </w:r>
            <w:r>
              <w:t>payments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favor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7768C7" w:rsidRDefault="00DD0CFC">
            <w:pPr>
              <w:pStyle w:val="TableParagraph"/>
              <w:spacing w:before="24" w:line="259" w:lineRule="auto"/>
              <w:ind w:left="210"/>
            </w:pPr>
            <w:proofErr w:type="gramStart"/>
            <w:r>
              <w:t>whatsoever</w:t>
            </w:r>
            <w:proofErr w:type="gramEnd"/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Company's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associates,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perceived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being given to gain favor or dealing with the Company and shall ensure that the Company's interests are never compromised.</w:t>
            </w:r>
          </w:p>
        </w:tc>
      </w:tr>
      <w:tr w:rsidR="007768C7">
        <w:trPr>
          <w:trHeight w:val="787"/>
        </w:trPr>
        <w:tc>
          <w:tcPr>
            <w:tcW w:w="373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10"/>
              </w:rPr>
              <w:t>5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before="93" w:line="261" w:lineRule="auto"/>
              <w:ind w:left="210"/>
            </w:pPr>
            <w:r>
              <w:t>Shall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confidentiality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entrusted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Company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acquired</w:t>
            </w:r>
            <w:r>
              <w:rPr>
                <w:spacing w:val="-9"/>
              </w:rPr>
              <w:t xml:space="preserve"> </w:t>
            </w:r>
            <w:r>
              <w:t>during performance of their duties and shall not use it for personal gain or advantage.</w:t>
            </w:r>
          </w:p>
        </w:tc>
      </w:tr>
      <w:tr w:rsidR="007768C7">
        <w:trPr>
          <w:trHeight w:val="655"/>
        </w:trPr>
        <w:tc>
          <w:tcPr>
            <w:tcW w:w="373" w:type="dxa"/>
          </w:tcPr>
          <w:p w:rsidR="007768C7" w:rsidRDefault="00DD0CFC">
            <w:pPr>
              <w:pStyle w:val="TableParagraph"/>
              <w:spacing w:before="98"/>
            </w:pPr>
            <w:r>
              <w:rPr>
                <w:spacing w:val="-10"/>
              </w:rPr>
              <w:t>6</w:t>
            </w:r>
          </w:p>
        </w:tc>
        <w:tc>
          <w:tcPr>
            <w:tcW w:w="8296" w:type="dxa"/>
          </w:tcPr>
          <w:p w:rsidR="007768C7" w:rsidRDefault="00DD0CFC">
            <w:pPr>
              <w:pStyle w:val="TableParagraph"/>
              <w:spacing w:before="55" w:line="290" w:lineRule="atLeast"/>
              <w:ind w:left="210"/>
            </w:pPr>
            <w:r>
              <w:t>Shall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commit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offences</w:t>
            </w:r>
            <w:r>
              <w:rPr>
                <w:spacing w:val="-7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morale</w:t>
            </w:r>
            <w:proofErr w:type="spellEnd"/>
            <w:r>
              <w:rPr>
                <w:spacing w:val="-7"/>
              </w:rPr>
              <w:t xml:space="preserve"> </w:t>
            </w:r>
            <w:r>
              <w:t>turpitude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act</w:t>
            </w:r>
            <w:r>
              <w:rPr>
                <w:spacing w:val="-9"/>
              </w:rPr>
              <w:t xml:space="preserve"> </w:t>
            </w:r>
            <w:r>
              <w:t>contrary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7"/>
              </w:rPr>
              <w:t xml:space="preserve"> </w:t>
            </w:r>
            <w:r>
              <w:t>or opposed to the public policy.</w:t>
            </w:r>
          </w:p>
        </w:tc>
      </w:tr>
    </w:tbl>
    <w:p w:rsidR="007768C7" w:rsidRDefault="007768C7">
      <w:pPr>
        <w:pStyle w:val="TableParagraph"/>
        <w:spacing w:line="290" w:lineRule="atLeast"/>
        <w:sectPr w:rsidR="007768C7">
          <w:type w:val="continuous"/>
          <w:pgSz w:w="11910" w:h="16840"/>
          <w:pgMar w:top="1380" w:right="1417" w:bottom="1595" w:left="1417" w:header="720" w:footer="720" w:gutter="0"/>
          <w:cols w:space="720"/>
        </w:sect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8228"/>
      </w:tblGrid>
      <w:tr w:rsidR="007768C7">
        <w:trPr>
          <w:trHeight w:val="941"/>
        </w:trPr>
        <w:tc>
          <w:tcPr>
            <w:tcW w:w="427" w:type="dxa"/>
          </w:tcPr>
          <w:p w:rsidR="007768C7" w:rsidRDefault="00DD0CFC">
            <w:pPr>
              <w:pStyle w:val="TableParagraph"/>
              <w:spacing w:line="229" w:lineRule="exact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line="225" w:lineRule="exact"/>
              <w:ind w:left="156"/>
            </w:pPr>
            <w:r>
              <w:t>Shall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publicity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outside</w:t>
            </w:r>
          </w:p>
          <w:p w:rsidR="007768C7" w:rsidRDefault="00DD0CFC">
            <w:pPr>
              <w:pStyle w:val="TableParagraph"/>
              <w:spacing w:before="19" w:line="266" w:lineRule="auto"/>
              <w:ind w:left="156" w:right="78"/>
            </w:pPr>
            <w:proofErr w:type="gramStart"/>
            <w:r>
              <w:t>agency</w:t>
            </w:r>
            <w:proofErr w:type="gramEnd"/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matters</w:t>
            </w:r>
            <w:r>
              <w:rPr>
                <w:spacing w:val="-10"/>
              </w:rPr>
              <w:t xml:space="preserve"> </w:t>
            </w:r>
            <w:r>
              <w:t>concerning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Company,</w:t>
            </w:r>
            <w:r>
              <w:rPr>
                <w:spacing w:val="-13"/>
              </w:rPr>
              <w:t xml:space="preserve"> </w:t>
            </w:r>
            <w:r>
              <w:t>except</w:t>
            </w:r>
            <w:r>
              <w:rPr>
                <w:spacing w:val="-12"/>
              </w:rPr>
              <w:t xml:space="preserve"> </w:t>
            </w:r>
            <w:r>
              <w:t>through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designated spokespersons or authorized otherwise.</w:t>
            </w:r>
          </w:p>
        </w:tc>
      </w:tr>
      <w:tr w:rsidR="007768C7">
        <w:trPr>
          <w:trHeight w:val="1368"/>
        </w:trPr>
        <w:tc>
          <w:tcPr>
            <w:tcW w:w="427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10"/>
              </w:rPr>
              <w:t>8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before="91" w:line="261" w:lineRule="auto"/>
              <w:ind w:left="156"/>
            </w:pPr>
            <w:r>
              <w:t>Shall</w:t>
            </w:r>
            <w:r>
              <w:rPr>
                <w:spacing w:val="-3"/>
              </w:rPr>
              <w:t xml:space="preserve"> </w:t>
            </w:r>
            <w:r>
              <w:t>not,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Management,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t>may be, accepts employment or a position of responsibility with any other organization for</w:t>
            </w:r>
          </w:p>
          <w:p w:rsidR="007768C7" w:rsidRDefault="00DD0CFC">
            <w:pPr>
              <w:pStyle w:val="TableParagraph"/>
              <w:spacing w:line="266" w:lineRule="auto"/>
              <w:ind w:left="156"/>
            </w:pPr>
            <w:proofErr w:type="gramStart"/>
            <w:r>
              <w:t>remuneration</w:t>
            </w:r>
            <w:proofErr w:type="gramEnd"/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otherwise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prejudicial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interests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shall not allow personal interest to conflict with the interest of the Company.</w:t>
            </w:r>
          </w:p>
        </w:tc>
      </w:tr>
      <w:tr w:rsidR="007768C7">
        <w:trPr>
          <w:trHeight w:val="1366"/>
        </w:trPr>
        <w:tc>
          <w:tcPr>
            <w:tcW w:w="427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10"/>
              </w:rPr>
              <w:t>9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before="90" w:line="259" w:lineRule="auto"/>
              <w:ind w:left="156"/>
            </w:pPr>
            <w:r>
              <w:t>Shall in conformity with applicable legal provisions disclose personal and/ or financial 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dealings</w:t>
            </w:r>
            <w:r>
              <w:rPr>
                <w:spacing w:val="-6"/>
              </w:rPr>
              <w:t xml:space="preserve"> </w:t>
            </w:r>
            <w:r>
              <w:t>concerning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shall</w:t>
            </w:r>
            <w:r>
              <w:rPr>
                <w:spacing w:val="-5"/>
              </w:rPr>
              <w:t xml:space="preserve"> </w:t>
            </w:r>
            <w:r>
              <w:t>declare</w:t>
            </w:r>
            <w:r>
              <w:rPr>
                <w:spacing w:val="-6"/>
              </w:rPr>
              <w:t xml:space="preserve"> </w:t>
            </w:r>
            <w:r>
              <w:t>information about their relatives (spouse, dependent children and dependent parents) including transactions, if any, entered into with them.</w:t>
            </w:r>
          </w:p>
        </w:tc>
      </w:tr>
      <w:tr w:rsidR="007768C7">
        <w:trPr>
          <w:trHeight w:val="1080"/>
        </w:trPr>
        <w:tc>
          <w:tcPr>
            <w:tcW w:w="427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10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before="93" w:line="261" w:lineRule="auto"/>
              <w:ind w:left="156"/>
            </w:pPr>
            <w:r>
              <w:t>Shall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norms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 applicable codes, laws, rules, regulations and statutes, which if not complied with may, otherwise, disqualify him/ her from his/ her association with the Company.</w:t>
            </w:r>
          </w:p>
        </w:tc>
      </w:tr>
      <w:tr w:rsidR="007768C7">
        <w:trPr>
          <w:trHeight w:val="1075"/>
        </w:trPr>
        <w:tc>
          <w:tcPr>
            <w:tcW w:w="427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11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before="93" w:line="259" w:lineRule="auto"/>
              <w:ind w:left="156"/>
            </w:pPr>
            <w:r>
              <w:t>Shall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SEBI</w:t>
            </w:r>
            <w:r>
              <w:rPr>
                <w:spacing w:val="-6"/>
              </w:rPr>
              <w:t xml:space="preserve"> </w:t>
            </w:r>
            <w:r>
              <w:t>(Prohibition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Insider</w:t>
            </w:r>
            <w:r>
              <w:rPr>
                <w:spacing w:val="-7"/>
              </w:rPr>
              <w:t xml:space="preserve"> </w:t>
            </w:r>
            <w:r>
              <w:t>Trading)</w:t>
            </w:r>
            <w:r>
              <w:rPr>
                <w:spacing w:val="-7"/>
              </w:rPr>
              <w:t xml:space="preserve"> </w:t>
            </w:r>
            <w:r>
              <w:t>Regulations,</w:t>
            </w:r>
            <w:r>
              <w:rPr>
                <w:spacing w:val="-10"/>
              </w:rPr>
              <w:t xml:space="preserve"> </w:t>
            </w:r>
            <w:r>
              <w:t>2015</w:t>
            </w:r>
            <w:r>
              <w:rPr>
                <w:spacing w:val="-9"/>
              </w:rPr>
              <w:t xml:space="preserve"> </w:t>
            </w:r>
            <w:r>
              <w:t>and SEBI (Substantial Acquisition of Shares and Takeovers),</w:t>
            </w:r>
            <w:r>
              <w:rPr>
                <w:spacing w:val="-1"/>
              </w:rPr>
              <w:t xml:space="preserve"> </w:t>
            </w:r>
            <w:r>
              <w:t>Regulations,</w:t>
            </w:r>
            <w:r>
              <w:rPr>
                <w:spacing w:val="-2"/>
              </w:rPr>
              <w:t xml:space="preserve"> </w:t>
            </w:r>
            <w:r>
              <w:t>2011, as also other regulations as may become applicable to them from time to time.</w:t>
            </w:r>
          </w:p>
        </w:tc>
      </w:tr>
      <w:tr w:rsidR="007768C7">
        <w:trPr>
          <w:trHeight w:val="943"/>
        </w:trPr>
        <w:tc>
          <w:tcPr>
            <w:tcW w:w="427" w:type="dxa"/>
          </w:tcPr>
          <w:p w:rsidR="007768C7" w:rsidRDefault="00DD0CFC">
            <w:pPr>
              <w:pStyle w:val="TableParagraph"/>
              <w:spacing w:before="98"/>
            </w:pPr>
            <w:r>
              <w:rPr>
                <w:spacing w:val="-5"/>
              </w:rPr>
              <w:t>12</w:t>
            </w:r>
          </w:p>
        </w:tc>
        <w:tc>
          <w:tcPr>
            <w:tcW w:w="8228" w:type="dxa"/>
          </w:tcPr>
          <w:p w:rsidR="007768C7" w:rsidRDefault="00DD0CFC">
            <w:pPr>
              <w:pStyle w:val="TableParagraph"/>
              <w:spacing w:before="93" w:line="256" w:lineRule="auto"/>
              <w:ind w:left="156"/>
            </w:pPr>
            <w:r>
              <w:t>Any</w:t>
            </w:r>
            <w:r>
              <w:rPr>
                <w:spacing w:val="-7"/>
              </w:rPr>
              <w:t xml:space="preserve"> </w:t>
            </w:r>
            <w:r>
              <w:t>breach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aforesaid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7"/>
              </w:rPr>
              <w:t xml:space="preserve"> </w:t>
            </w:r>
            <w:r>
              <w:t>brought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notice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Officer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any member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shall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Directors</w:t>
            </w:r>
          </w:p>
          <w:p w:rsidR="007768C7" w:rsidRDefault="00DD0CFC">
            <w:pPr>
              <w:pStyle w:val="TableParagraph"/>
              <w:spacing w:before="11" w:line="245" w:lineRule="exact"/>
              <w:ind w:left="156"/>
            </w:pPr>
            <w:proofErr w:type="gramStart"/>
            <w: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Company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necessary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action.</w:t>
            </w:r>
          </w:p>
        </w:tc>
      </w:tr>
    </w:tbl>
    <w:p w:rsidR="007768C7" w:rsidRDefault="00DD0CFC">
      <w:pPr>
        <w:pStyle w:val="BodyText"/>
        <w:spacing w:before="219" w:line="261" w:lineRule="auto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Company,</w:t>
      </w:r>
      <w:proofErr w:type="gramEnd"/>
      <w:r>
        <w:rPr>
          <w:spacing w:val="-8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 xml:space="preserve">as stipulated under </w:t>
      </w:r>
      <w:r>
        <w:rPr>
          <w:b/>
        </w:rPr>
        <w:t xml:space="preserve">Schedule IV </w:t>
      </w:r>
      <w:r>
        <w:t>to the Companies Act, 2013, which are reproduced below:</w:t>
      </w:r>
    </w:p>
    <w:p w:rsidR="007768C7" w:rsidRDefault="00DD0CFC">
      <w:pPr>
        <w:spacing w:before="159"/>
        <w:ind w:left="23"/>
        <w:rPr>
          <w:b/>
        </w:rPr>
      </w:pP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Independent</w:t>
      </w:r>
      <w:r>
        <w:rPr>
          <w:b/>
          <w:spacing w:val="-9"/>
        </w:rPr>
        <w:t xml:space="preserve"> </w:t>
      </w:r>
      <w:r>
        <w:rPr>
          <w:b/>
        </w:rPr>
        <w:t>Directors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shall</w:t>
      </w:r>
      <w:r>
        <w:rPr>
          <w:b/>
          <w:spacing w:val="-10"/>
        </w:rPr>
        <w:t xml:space="preserve"> :</w:t>
      </w:r>
      <w:proofErr w:type="gramEnd"/>
    </w:p>
    <w:p w:rsidR="007768C7" w:rsidRDefault="007768C7">
      <w:pPr>
        <w:pStyle w:val="BodyText"/>
        <w:spacing w:before="9"/>
        <w:ind w:left="0"/>
        <w:rPr>
          <w:b/>
          <w:sz w:val="19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8179"/>
      </w:tblGrid>
      <w:tr w:rsidR="007768C7">
        <w:trPr>
          <w:trHeight w:val="652"/>
        </w:trPr>
        <w:tc>
          <w:tcPr>
            <w:tcW w:w="450" w:type="dxa"/>
          </w:tcPr>
          <w:p w:rsidR="007768C7" w:rsidRDefault="00DD0CFC">
            <w:pPr>
              <w:pStyle w:val="TableParagraph"/>
              <w:spacing w:line="229" w:lineRule="exact"/>
            </w:pPr>
            <w:r>
              <w:rPr>
                <w:spacing w:val="-5"/>
              </w:rPr>
              <w:t>i.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line="225" w:lineRule="exact"/>
              <w:ind w:left="190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induction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regularly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refresh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skills,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knowledge</w:t>
            </w:r>
          </w:p>
          <w:p w:rsidR="007768C7" w:rsidRDefault="00DD0CFC">
            <w:pPr>
              <w:pStyle w:val="TableParagraph"/>
              <w:spacing w:before="29"/>
              <w:ind w:left="19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familiarity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company;</w:t>
            </w:r>
          </w:p>
        </w:tc>
      </w:tr>
      <w:tr w:rsidR="007768C7">
        <w:trPr>
          <w:trHeight w:val="1078"/>
        </w:trPr>
        <w:tc>
          <w:tcPr>
            <w:tcW w:w="450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5"/>
              </w:rPr>
              <w:t>ii.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before="90" w:line="261" w:lineRule="auto"/>
              <w:ind w:left="190"/>
            </w:pPr>
            <w:r>
              <w:t>seek appropriate clarification</w:t>
            </w:r>
            <w:r>
              <w:rPr>
                <w:spacing w:val="-1"/>
              </w:rPr>
              <w:t xml:space="preserve"> </w:t>
            </w:r>
            <w:r>
              <w:t>or amplification</w:t>
            </w:r>
            <w:r>
              <w:rPr>
                <w:spacing w:val="-1"/>
              </w:rPr>
              <w:t xml:space="preserve"> </w:t>
            </w:r>
            <w:r>
              <w:t>of information</w:t>
            </w:r>
            <w:r>
              <w:rPr>
                <w:spacing w:val="-1"/>
              </w:rPr>
              <w:t xml:space="preserve"> </w:t>
            </w:r>
            <w:r>
              <w:t>and,</w:t>
            </w:r>
            <w:r>
              <w:rPr>
                <w:spacing w:val="-3"/>
              </w:rPr>
              <w:t xml:space="preserve"> </w:t>
            </w:r>
            <w:r>
              <w:t>where necessary,</w:t>
            </w:r>
            <w:r>
              <w:rPr>
                <w:spacing w:val="-3"/>
              </w:rPr>
              <w:t xml:space="preserve"> </w:t>
            </w:r>
            <w:r>
              <w:t>take and</w:t>
            </w:r>
            <w:r>
              <w:rPr>
                <w:spacing w:val="-7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opinion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outside</w:t>
            </w:r>
            <w:r>
              <w:rPr>
                <w:spacing w:val="-6"/>
              </w:rPr>
              <w:t xml:space="preserve"> </w:t>
            </w:r>
            <w:r>
              <w:t>experts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expense of the company;</w:t>
            </w:r>
          </w:p>
        </w:tc>
      </w:tr>
      <w:tr w:rsidR="007768C7">
        <w:trPr>
          <w:trHeight w:val="787"/>
        </w:trPr>
        <w:tc>
          <w:tcPr>
            <w:tcW w:w="45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4"/>
              </w:rPr>
              <w:t>iii.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before="93" w:line="261" w:lineRule="auto"/>
              <w:ind w:left="190"/>
            </w:pPr>
            <w:r>
              <w:t>strive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attend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Directors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committees</w:t>
            </w:r>
            <w:r>
              <w:rPr>
                <w:spacing w:val="-7"/>
              </w:rPr>
              <w:t xml:space="preserve"> </w:t>
            </w:r>
            <w:r>
              <w:t>of which he/she is a member/chairperson;</w:t>
            </w:r>
          </w:p>
        </w:tc>
      </w:tr>
      <w:tr w:rsidR="007768C7">
        <w:trPr>
          <w:trHeight w:val="789"/>
        </w:trPr>
        <w:tc>
          <w:tcPr>
            <w:tcW w:w="45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iv.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before="93" w:line="261" w:lineRule="auto"/>
              <w:ind w:left="190"/>
            </w:pP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constructively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committees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are chairpersons or members;</w:t>
            </w:r>
          </w:p>
        </w:tc>
      </w:tr>
      <w:tr w:rsidR="007768C7">
        <w:trPr>
          <w:trHeight w:val="496"/>
        </w:trPr>
        <w:tc>
          <w:tcPr>
            <w:tcW w:w="450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5"/>
              </w:rPr>
              <w:t>v.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before="95"/>
              <w:ind w:left="190"/>
            </w:pPr>
            <w:r>
              <w:t>strive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attend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company;</w:t>
            </w:r>
          </w:p>
        </w:tc>
      </w:tr>
      <w:tr w:rsidR="007768C7">
        <w:trPr>
          <w:trHeight w:val="943"/>
        </w:trPr>
        <w:tc>
          <w:tcPr>
            <w:tcW w:w="45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vi.</w:t>
            </w:r>
          </w:p>
        </w:tc>
        <w:tc>
          <w:tcPr>
            <w:tcW w:w="8179" w:type="dxa"/>
          </w:tcPr>
          <w:p w:rsidR="007768C7" w:rsidRDefault="00DD0CFC">
            <w:pPr>
              <w:pStyle w:val="TableParagraph"/>
              <w:spacing w:before="93" w:line="256" w:lineRule="auto"/>
              <w:ind w:left="190" w:right="40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running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action, ensure that these are addressed by the Board and, to the extent that they are not</w:t>
            </w:r>
          </w:p>
          <w:p w:rsidR="007768C7" w:rsidRDefault="00DD0CFC">
            <w:pPr>
              <w:pStyle w:val="TableParagraph"/>
              <w:spacing w:before="11" w:line="245" w:lineRule="exact"/>
              <w:ind w:left="190"/>
            </w:pPr>
            <w:r>
              <w:t>resolved,</w:t>
            </w:r>
            <w:r>
              <w:rPr>
                <w:spacing w:val="-11"/>
              </w:rPr>
              <w:t xml:space="preserve"> </w:t>
            </w:r>
            <w:r>
              <w:t>insist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concerns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meeting;</w:t>
            </w:r>
          </w:p>
        </w:tc>
      </w:tr>
    </w:tbl>
    <w:p w:rsidR="007768C7" w:rsidRDefault="007768C7">
      <w:pPr>
        <w:pStyle w:val="TableParagraph"/>
        <w:spacing w:line="245" w:lineRule="exact"/>
        <w:sectPr w:rsidR="007768C7">
          <w:type w:val="continuous"/>
          <w:pgSz w:w="11910" w:h="16840"/>
          <w:pgMar w:top="1480" w:right="1417" w:bottom="2043" w:left="1417" w:header="720" w:footer="720" w:gutter="0"/>
          <w:cols w:space="720"/>
        </w:sect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8183"/>
      </w:tblGrid>
      <w:tr w:rsidR="007768C7">
        <w:trPr>
          <w:trHeight w:val="650"/>
        </w:trPr>
        <w:tc>
          <w:tcPr>
            <w:tcW w:w="500" w:type="dxa"/>
          </w:tcPr>
          <w:p w:rsidR="007768C7" w:rsidRDefault="00DD0CFC">
            <w:pPr>
              <w:pStyle w:val="TableParagraph"/>
              <w:spacing w:line="229" w:lineRule="exact"/>
            </w:pPr>
            <w:r>
              <w:rPr>
                <w:spacing w:val="-4"/>
              </w:rPr>
              <w:lastRenderedPageBreak/>
              <w:t>vii.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line="225" w:lineRule="exact"/>
              <w:ind w:left="140"/>
            </w:pPr>
            <w:r>
              <w:t>keep</w:t>
            </w:r>
            <w:r>
              <w:rPr>
                <w:spacing w:val="-12"/>
              </w:rPr>
              <w:t xml:space="preserve"> </w:t>
            </w:r>
            <w:r>
              <w:t>themselves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company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7768C7" w:rsidRDefault="00DD0CFC">
            <w:pPr>
              <w:pStyle w:val="TableParagraph"/>
              <w:spacing w:before="24"/>
              <w:ind w:left="140"/>
            </w:pPr>
            <w:r>
              <w:t>which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operates;</w:t>
            </w:r>
          </w:p>
        </w:tc>
      </w:tr>
      <w:tr w:rsidR="007768C7">
        <w:trPr>
          <w:trHeight w:val="787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4"/>
              </w:rPr>
              <w:t>viii.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3" w:line="261" w:lineRule="auto"/>
              <w:ind w:left="140"/>
            </w:pPr>
            <w:r>
              <w:t>not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unfairly</w:t>
            </w:r>
            <w:r>
              <w:rPr>
                <w:spacing w:val="-6"/>
              </w:rPr>
              <w:t xml:space="preserve"> </w:t>
            </w:r>
            <w:r>
              <w:t>obstruct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functioning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otherwise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Board;</w:t>
            </w:r>
          </w:p>
        </w:tc>
      </w:tr>
      <w:tr w:rsidR="007768C7">
        <w:trPr>
          <w:trHeight w:val="1080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ix.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3" w:line="261" w:lineRule="auto"/>
              <w:ind w:left="140"/>
            </w:pPr>
            <w:r>
              <w:t>pay</w:t>
            </w:r>
            <w:r>
              <w:rPr>
                <w:spacing w:val="-9"/>
              </w:rPr>
              <w:t xml:space="preserve"> </w:t>
            </w:r>
            <w:r>
              <w:t>sufficient</w:t>
            </w:r>
            <w:r>
              <w:rPr>
                <w:spacing w:val="-12"/>
              </w:rPr>
              <w:t xml:space="preserve"> </w:t>
            </w: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9"/>
              </w:rPr>
              <w:t xml:space="preserve"> </w:t>
            </w:r>
            <w:r>
              <w:t>deliberations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held</w:t>
            </w:r>
            <w:r>
              <w:rPr>
                <w:spacing w:val="-10"/>
              </w:rPr>
              <w:t xml:space="preserve"> </w:t>
            </w:r>
            <w:r>
              <w:t>before</w:t>
            </w:r>
            <w:r>
              <w:rPr>
                <w:spacing w:val="-9"/>
              </w:rPr>
              <w:t xml:space="preserve"> </w:t>
            </w:r>
            <w:r>
              <w:t>approving related party transactions and assure themselves that</w:t>
            </w:r>
            <w:r>
              <w:rPr>
                <w:spacing w:val="-2"/>
              </w:rPr>
              <w:t xml:space="preserve"> </w:t>
            </w:r>
            <w:r>
              <w:t xml:space="preserve">the same are in the interest of the </w:t>
            </w:r>
            <w:r>
              <w:rPr>
                <w:spacing w:val="-2"/>
              </w:rPr>
              <w:t>company;</w:t>
            </w:r>
          </w:p>
        </w:tc>
      </w:tr>
      <w:tr w:rsidR="007768C7">
        <w:trPr>
          <w:trHeight w:val="1075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8"/>
            </w:pPr>
            <w:r>
              <w:rPr>
                <w:spacing w:val="-5"/>
              </w:rPr>
              <w:t>x.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3" w:line="259" w:lineRule="auto"/>
              <w:ind w:left="140"/>
            </w:pPr>
            <w:r>
              <w:t>ascertain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functional</w:t>
            </w:r>
            <w:r>
              <w:rPr>
                <w:spacing w:val="-5"/>
              </w:rPr>
              <w:t xml:space="preserve"> </w:t>
            </w:r>
            <w:r>
              <w:t>vigil</w:t>
            </w:r>
            <w:r>
              <w:rPr>
                <w:spacing w:val="-4"/>
              </w:rPr>
              <w:t xml:space="preserve"> </w:t>
            </w:r>
            <w:r>
              <w:t>mechanism and to ensure that the interests of a person who uses such mechanism are not prejudicially affected on account of such use;</w:t>
            </w:r>
          </w:p>
        </w:tc>
      </w:tr>
      <w:tr w:rsidR="007768C7">
        <w:trPr>
          <w:trHeight w:val="787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7"/>
            </w:pPr>
            <w:r>
              <w:rPr>
                <w:spacing w:val="-5"/>
              </w:rPr>
              <w:t>xi.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3" w:line="261" w:lineRule="auto"/>
              <w:ind w:left="140"/>
            </w:pP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unethical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suspected</w:t>
            </w:r>
            <w:r>
              <w:rPr>
                <w:spacing w:val="-8"/>
              </w:rPr>
              <w:t xml:space="preserve"> </w:t>
            </w:r>
            <w:r>
              <w:t>fraud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violation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company's code of conduct or ethics policy;</w:t>
            </w:r>
          </w:p>
        </w:tc>
      </w:tr>
      <w:tr w:rsidR="007768C7">
        <w:trPr>
          <w:trHeight w:val="789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8"/>
            </w:pPr>
            <w:r>
              <w:rPr>
                <w:spacing w:val="-4"/>
              </w:rPr>
              <w:t>xii.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3" w:line="266" w:lineRule="auto"/>
              <w:ind w:left="140"/>
            </w:pPr>
            <w:r>
              <w:t>acting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his</w:t>
            </w:r>
            <w:r>
              <w:rPr>
                <w:spacing w:val="-9"/>
              </w:rPr>
              <w:t xml:space="preserve"> </w:t>
            </w:r>
            <w:r>
              <w:t>authority,</w:t>
            </w:r>
            <w:r>
              <w:rPr>
                <w:spacing w:val="-12"/>
              </w:rPr>
              <w:t xml:space="preserve"> </w:t>
            </w:r>
            <w:r>
              <w:t>assist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protecting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legitimate</w:t>
            </w:r>
            <w:r>
              <w:rPr>
                <w:spacing w:val="-9"/>
              </w:rPr>
              <w:t xml:space="preserve"> </w:t>
            </w:r>
            <w:r>
              <w:t>interests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company, shareholders and its employees;</w:t>
            </w:r>
          </w:p>
        </w:tc>
      </w:tr>
      <w:tr w:rsidR="007768C7">
        <w:trPr>
          <w:trHeight w:val="941"/>
        </w:trPr>
        <w:tc>
          <w:tcPr>
            <w:tcW w:w="500" w:type="dxa"/>
          </w:tcPr>
          <w:p w:rsidR="007768C7" w:rsidRDefault="00DD0CFC">
            <w:pPr>
              <w:pStyle w:val="TableParagraph"/>
              <w:spacing w:before="95"/>
            </w:pPr>
            <w:r>
              <w:rPr>
                <w:spacing w:val="-4"/>
              </w:rPr>
              <w:t>xiii.</w:t>
            </w:r>
          </w:p>
        </w:tc>
        <w:tc>
          <w:tcPr>
            <w:tcW w:w="8183" w:type="dxa"/>
          </w:tcPr>
          <w:p w:rsidR="007768C7" w:rsidRDefault="00DD0CFC">
            <w:pPr>
              <w:pStyle w:val="TableParagraph"/>
              <w:spacing w:before="90" w:line="261" w:lineRule="auto"/>
              <w:ind w:left="140"/>
            </w:pPr>
            <w:r>
              <w:t>not disclose confidential information, including commercial secrets, technologies, advertising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sales</w:t>
            </w:r>
            <w:r>
              <w:rPr>
                <w:spacing w:val="-6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plans,</w:t>
            </w:r>
            <w:r>
              <w:rPr>
                <w:spacing w:val="-9"/>
              </w:rPr>
              <w:t xml:space="preserve"> </w:t>
            </w:r>
            <w:r>
              <w:t>unpublished</w:t>
            </w:r>
            <w:r>
              <w:rPr>
                <w:spacing w:val="-7"/>
              </w:rPr>
              <w:t xml:space="preserve"> </w:t>
            </w:r>
            <w:r>
              <w:t>price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6"/>
              </w:rPr>
              <w:t xml:space="preserve"> </w:t>
            </w:r>
            <w:r>
              <w:t>information,</w:t>
            </w:r>
            <w:r>
              <w:rPr>
                <w:spacing w:val="-9"/>
              </w:rPr>
              <w:t xml:space="preserve"> </w:t>
            </w:r>
            <w:r>
              <w:t>unless</w:t>
            </w:r>
          </w:p>
          <w:p w:rsidR="007768C7" w:rsidRDefault="00DD0CFC">
            <w:pPr>
              <w:pStyle w:val="TableParagraph"/>
              <w:spacing w:before="1" w:line="245" w:lineRule="exact"/>
              <w:ind w:left="140"/>
            </w:pPr>
            <w:proofErr w:type="gramStart"/>
            <w:r>
              <w:t>such</w:t>
            </w:r>
            <w:proofErr w:type="gramEnd"/>
            <w:r>
              <w:rPr>
                <w:spacing w:val="-9"/>
              </w:rPr>
              <w:t xml:space="preserve"> </w:t>
            </w: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expressly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law.</w:t>
            </w:r>
          </w:p>
        </w:tc>
      </w:tr>
    </w:tbl>
    <w:p w:rsidR="00EF4647" w:rsidRDefault="00EF4647"/>
    <w:sectPr w:rsidR="00EF4647">
      <w:type w:val="continuous"/>
      <w:pgSz w:w="11910" w:h="16840"/>
      <w:pgMar w:top="14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768C7"/>
    <w:rsid w:val="001C2516"/>
    <w:rsid w:val="007768C7"/>
    <w:rsid w:val="00DD0CFC"/>
    <w:rsid w:val="00E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9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9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 khandelwal</dc:creator>
  <cp:lastModifiedBy>HP</cp:lastModifiedBy>
  <cp:revision>3</cp:revision>
  <dcterms:created xsi:type="dcterms:W3CDTF">2025-11-03T06:07:00Z</dcterms:created>
  <dcterms:modified xsi:type="dcterms:W3CDTF">2025-11-03T06:08:00Z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www.ilovepdf.com</vt:lpwstr>
  </property>
</Properties>
</file>